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F3BA" w14:textId="4F151880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B13E81">
        <w:rPr>
          <w:b/>
          <w:sz w:val="28"/>
          <w:szCs w:val="28"/>
        </w:rPr>
        <w:t>2</w:t>
      </w:r>
    </w:p>
    <w:p w14:paraId="22F8E9A2" w14:textId="77777777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14:paraId="4227B522" w14:textId="77777777" w:rsidR="006F51CA" w:rsidRDefault="00BD4E86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624DFD">
        <w:rPr>
          <w:sz w:val="24"/>
          <w:szCs w:val="24"/>
          <w:u w:val="single"/>
        </w:rPr>
        <w:t>5</w:t>
      </w:r>
      <w:r w:rsidR="006F51CA">
        <w:rPr>
          <w:sz w:val="24"/>
          <w:szCs w:val="24"/>
          <w:u w:val="single"/>
        </w:rPr>
        <w:t xml:space="preserve"> часов </w:t>
      </w:r>
      <w:r w:rsidR="00624DFD">
        <w:rPr>
          <w:sz w:val="24"/>
          <w:szCs w:val="24"/>
          <w:u w:val="single"/>
        </w:rPr>
        <w:t>0</w:t>
      </w:r>
      <w:r w:rsidR="006F51CA">
        <w:rPr>
          <w:sz w:val="24"/>
          <w:szCs w:val="24"/>
          <w:u w:val="single"/>
        </w:rPr>
        <w:t>0 минут</w:t>
      </w:r>
    </w:p>
    <w:p w14:paraId="085CA58F" w14:textId="489501A6"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B13E81">
        <w:rPr>
          <w:sz w:val="24"/>
          <w:szCs w:val="24"/>
          <w:u w:val="single"/>
        </w:rPr>
        <w:t>22</w:t>
      </w:r>
      <w:r w:rsidRPr="00803D14">
        <w:rPr>
          <w:sz w:val="24"/>
          <w:szCs w:val="24"/>
          <w:u w:val="single"/>
        </w:rPr>
        <w:t xml:space="preserve">» </w:t>
      </w:r>
      <w:r w:rsidR="00B13E81">
        <w:rPr>
          <w:sz w:val="24"/>
          <w:szCs w:val="24"/>
          <w:u w:val="single"/>
        </w:rPr>
        <w:t>мая</w:t>
      </w:r>
      <w:r w:rsidR="00BD4E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29726A">
        <w:rPr>
          <w:sz w:val="24"/>
          <w:szCs w:val="24"/>
          <w:u w:val="single"/>
        </w:rPr>
        <w:t>3</w:t>
      </w:r>
      <w:r w:rsidRPr="00803D14">
        <w:rPr>
          <w:sz w:val="24"/>
          <w:szCs w:val="24"/>
          <w:u w:val="single"/>
        </w:rPr>
        <w:t xml:space="preserve"> года</w:t>
      </w:r>
    </w:p>
    <w:p w14:paraId="65480802" w14:textId="77777777" w:rsidR="006F51CA" w:rsidRDefault="006F51CA" w:rsidP="006F51CA">
      <w:pPr>
        <w:jc w:val="center"/>
        <w:rPr>
          <w:b/>
          <w:sz w:val="28"/>
          <w:szCs w:val="28"/>
        </w:rPr>
      </w:pPr>
    </w:p>
    <w:p w14:paraId="17682340" w14:textId="77777777"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14:paraId="111CFEA8" w14:textId="77777777" w:rsidR="006F51CA" w:rsidRPr="00BE1C9D" w:rsidRDefault="006F51CA" w:rsidP="006F51CA">
      <w:pPr>
        <w:jc w:val="center"/>
        <w:rPr>
          <w:b/>
          <w:sz w:val="28"/>
          <w:szCs w:val="28"/>
        </w:rPr>
      </w:pPr>
    </w:p>
    <w:p w14:paraId="2062338C" w14:textId="77777777" w:rsidR="006F51CA" w:rsidRPr="00311793" w:rsidRDefault="006F51CA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Председатель Совета </w:t>
      </w:r>
    </w:p>
    <w:p w14:paraId="72604465" w14:textId="77777777" w:rsidR="006F51CA" w:rsidRPr="00311793" w:rsidRDefault="006F51CA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>Первый заместитель главы администрации</w:t>
      </w:r>
    </w:p>
    <w:p w14:paraId="722CBBEB" w14:textId="04D40204" w:rsidR="006F51CA" w:rsidRPr="00311793" w:rsidRDefault="006F51CA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Михайловского района </w:t>
      </w:r>
      <w:r w:rsidR="00311793" w:rsidRPr="00311793">
        <w:rPr>
          <w:sz w:val="24"/>
          <w:szCs w:val="24"/>
        </w:rPr>
        <w:t xml:space="preserve">                                                 </w:t>
      </w:r>
      <w:r w:rsidR="00311793">
        <w:rPr>
          <w:sz w:val="24"/>
          <w:szCs w:val="24"/>
        </w:rPr>
        <w:t xml:space="preserve">   </w:t>
      </w:r>
      <w:r w:rsidRPr="00311793">
        <w:rPr>
          <w:sz w:val="24"/>
          <w:szCs w:val="24"/>
        </w:rPr>
        <w:t>Зубок Пётр Алексеевич</w:t>
      </w:r>
    </w:p>
    <w:p w14:paraId="2A564415" w14:textId="77777777" w:rsidR="00311793" w:rsidRPr="00311793" w:rsidRDefault="00311793" w:rsidP="006F51CA">
      <w:pPr>
        <w:jc w:val="both"/>
        <w:rPr>
          <w:sz w:val="24"/>
          <w:szCs w:val="24"/>
        </w:rPr>
      </w:pPr>
    </w:p>
    <w:p w14:paraId="37AA1F44" w14:textId="5709FBC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>Заместитель председателя Совета</w:t>
      </w:r>
    </w:p>
    <w:p w14:paraId="350CF1E9" w14:textId="7777777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Начальник управления по вопросам </w:t>
      </w:r>
    </w:p>
    <w:p w14:paraId="16B07355" w14:textId="7777777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градостроительства, </w:t>
      </w:r>
      <w:proofErr w:type="gramStart"/>
      <w:r w:rsidRPr="00311793">
        <w:rPr>
          <w:sz w:val="24"/>
          <w:szCs w:val="24"/>
        </w:rPr>
        <w:t>имущественных</w:t>
      </w:r>
      <w:proofErr w:type="gramEnd"/>
      <w:r w:rsidRPr="00311793">
        <w:rPr>
          <w:sz w:val="24"/>
          <w:szCs w:val="24"/>
        </w:rPr>
        <w:t xml:space="preserve"> и </w:t>
      </w:r>
    </w:p>
    <w:p w14:paraId="203DA3A2" w14:textId="77777777" w:rsidR="00311793" w:rsidRPr="00311793" w:rsidRDefault="00311793" w:rsidP="006F51CA">
      <w:pPr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земельных отношений администрации </w:t>
      </w:r>
    </w:p>
    <w:p w14:paraId="4A7EB305" w14:textId="334E6BE3" w:rsidR="00311793" w:rsidRPr="00311793" w:rsidRDefault="00311793" w:rsidP="00311793">
      <w:pPr>
        <w:tabs>
          <w:tab w:val="left" w:pos="5745"/>
        </w:tabs>
        <w:jc w:val="both"/>
        <w:rPr>
          <w:sz w:val="24"/>
          <w:szCs w:val="24"/>
        </w:rPr>
      </w:pPr>
      <w:r w:rsidRPr="00311793">
        <w:rPr>
          <w:sz w:val="24"/>
          <w:szCs w:val="24"/>
        </w:rPr>
        <w:t xml:space="preserve">Михайловского муниципального района               </w:t>
      </w:r>
      <w:r>
        <w:rPr>
          <w:sz w:val="24"/>
          <w:szCs w:val="24"/>
        </w:rPr>
        <w:t xml:space="preserve">   </w:t>
      </w:r>
      <w:r w:rsidRPr="0031179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spellStart"/>
      <w:r w:rsidRPr="00311793">
        <w:rPr>
          <w:sz w:val="24"/>
          <w:szCs w:val="24"/>
        </w:rPr>
        <w:t>Балабадько</w:t>
      </w:r>
      <w:proofErr w:type="spellEnd"/>
      <w:r w:rsidRPr="00311793">
        <w:rPr>
          <w:sz w:val="24"/>
          <w:szCs w:val="24"/>
        </w:rPr>
        <w:t xml:space="preserve"> Юлия Анатольевна</w:t>
      </w:r>
    </w:p>
    <w:p w14:paraId="39320F7F" w14:textId="77777777"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14:paraId="6D742442" w14:textId="77777777" w:rsidTr="00C3574C">
        <w:tc>
          <w:tcPr>
            <w:tcW w:w="5637" w:type="dxa"/>
          </w:tcPr>
          <w:p w14:paraId="50894EFB" w14:textId="77777777" w:rsidR="006F51CA" w:rsidRPr="00E97AD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14:paraId="3EA7D6D7" w14:textId="77777777" w:rsidR="006F51CA" w:rsidRPr="00E97ADA" w:rsidRDefault="006F51CA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Позднякова Виктория Олеговна</w:t>
            </w:r>
          </w:p>
          <w:p w14:paraId="47E9BFE9" w14:textId="77777777"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14:paraId="514902AC" w14:textId="77777777" w:rsidTr="00C3574C">
        <w:trPr>
          <w:trHeight w:val="2136"/>
        </w:trPr>
        <w:tc>
          <w:tcPr>
            <w:tcW w:w="5637" w:type="dxa"/>
          </w:tcPr>
          <w:p w14:paraId="1B9FF748" w14:textId="77777777"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14:paraId="62DE5002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14:paraId="05B0482D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56CDABF4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2B4AA607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14:paraId="69D03414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736AE5CA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66FE6041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по работе с жилищным фондом управления жизнеобеспечения администрации Михайловского муниципального района</w:t>
            </w:r>
          </w:p>
          <w:p w14:paraId="47BF90C7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14:paraId="1B22031A" w14:textId="77777777"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14:paraId="02DDCA00" w14:textId="77777777"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9B1567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0590DB21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Ильченко Валентина Павловна</w:t>
            </w:r>
          </w:p>
          <w:p w14:paraId="213328C7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42B01F14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79A5125C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4CBE5A4B" w14:textId="77777777" w:rsidR="004A1C05" w:rsidRDefault="004A1C05" w:rsidP="00C3574C">
            <w:pPr>
              <w:jc w:val="both"/>
              <w:rPr>
                <w:sz w:val="24"/>
                <w:szCs w:val="24"/>
              </w:rPr>
            </w:pPr>
          </w:p>
          <w:p w14:paraId="3D9AC74A" w14:textId="77777777" w:rsidR="004A1C05" w:rsidRDefault="004A1C05" w:rsidP="00C3574C">
            <w:pPr>
              <w:jc w:val="both"/>
              <w:rPr>
                <w:sz w:val="24"/>
                <w:szCs w:val="24"/>
              </w:rPr>
            </w:pPr>
          </w:p>
          <w:p w14:paraId="75DC25C4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Бурцева Вера Александровна </w:t>
            </w:r>
          </w:p>
          <w:p w14:paraId="19A1BFC6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14:paraId="6D46D43C" w14:textId="77777777"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F86A81" w14:textId="39BE112C" w:rsidR="006F51CA" w:rsidRDefault="00D91495" w:rsidP="00624DFD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proofErr w:type="gramStart"/>
      <w:r w:rsidRPr="00D91495">
        <w:rPr>
          <w:sz w:val="24"/>
          <w:szCs w:val="24"/>
        </w:rPr>
        <w:t xml:space="preserve">Глава КФХ </w:t>
      </w:r>
      <w:proofErr w:type="spellStart"/>
      <w:r w:rsidRPr="00D91495">
        <w:rPr>
          <w:sz w:val="24"/>
          <w:szCs w:val="24"/>
        </w:rPr>
        <w:t>Лакомов</w:t>
      </w:r>
      <w:proofErr w:type="spellEnd"/>
      <w:r w:rsidRPr="00D91495">
        <w:rPr>
          <w:sz w:val="24"/>
          <w:szCs w:val="24"/>
        </w:rPr>
        <w:t xml:space="preserve"> В.А., Глава КФХ </w:t>
      </w:r>
      <w:proofErr w:type="spellStart"/>
      <w:r w:rsidRPr="00D91495">
        <w:rPr>
          <w:sz w:val="24"/>
          <w:szCs w:val="24"/>
        </w:rPr>
        <w:t>Скрыпаль</w:t>
      </w:r>
      <w:proofErr w:type="spellEnd"/>
      <w:r w:rsidRPr="00D91495">
        <w:rPr>
          <w:sz w:val="24"/>
          <w:szCs w:val="24"/>
        </w:rPr>
        <w:t xml:space="preserve"> А.В., Глава КФХ </w:t>
      </w:r>
      <w:proofErr w:type="spellStart"/>
      <w:r w:rsidRPr="00D91495">
        <w:rPr>
          <w:sz w:val="24"/>
          <w:szCs w:val="24"/>
        </w:rPr>
        <w:t>Сиворакша</w:t>
      </w:r>
      <w:proofErr w:type="spellEnd"/>
      <w:r w:rsidRPr="00D91495">
        <w:rPr>
          <w:sz w:val="24"/>
          <w:szCs w:val="24"/>
        </w:rPr>
        <w:t xml:space="preserve"> С.В., Глава КФХ </w:t>
      </w:r>
      <w:proofErr w:type="spellStart"/>
      <w:r w:rsidRPr="00D91495">
        <w:rPr>
          <w:sz w:val="24"/>
          <w:szCs w:val="24"/>
        </w:rPr>
        <w:t>Ревва</w:t>
      </w:r>
      <w:proofErr w:type="spellEnd"/>
      <w:r w:rsidRPr="00D91495">
        <w:rPr>
          <w:sz w:val="24"/>
          <w:szCs w:val="24"/>
        </w:rPr>
        <w:t xml:space="preserve"> А.В., Глава КФХ Лобко А.В., Глава КФХ </w:t>
      </w:r>
      <w:proofErr w:type="spellStart"/>
      <w:r w:rsidRPr="00D91495">
        <w:rPr>
          <w:sz w:val="24"/>
          <w:szCs w:val="24"/>
        </w:rPr>
        <w:t>Пазыч</w:t>
      </w:r>
      <w:proofErr w:type="spellEnd"/>
      <w:r w:rsidRPr="00D91495">
        <w:rPr>
          <w:sz w:val="24"/>
          <w:szCs w:val="24"/>
        </w:rPr>
        <w:t xml:space="preserve"> С.В., Глава КФХ </w:t>
      </w:r>
      <w:proofErr w:type="spellStart"/>
      <w:r w:rsidRPr="00D91495">
        <w:rPr>
          <w:sz w:val="24"/>
          <w:szCs w:val="24"/>
        </w:rPr>
        <w:t>Пазыч</w:t>
      </w:r>
      <w:proofErr w:type="spellEnd"/>
      <w:r w:rsidRPr="00D91495">
        <w:rPr>
          <w:sz w:val="24"/>
          <w:szCs w:val="24"/>
        </w:rPr>
        <w:t xml:space="preserve"> А.В., Глава КФХ </w:t>
      </w:r>
      <w:proofErr w:type="spellStart"/>
      <w:r w:rsidRPr="00D91495">
        <w:rPr>
          <w:sz w:val="24"/>
          <w:szCs w:val="24"/>
        </w:rPr>
        <w:t>Крутоус</w:t>
      </w:r>
      <w:proofErr w:type="spellEnd"/>
      <w:r w:rsidRPr="00D91495">
        <w:rPr>
          <w:sz w:val="24"/>
          <w:szCs w:val="24"/>
        </w:rPr>
        <w:t xml:space="preserve"> В.И., Глава КФХ </w:t>
      </w:r>
      <w:proofErr w:type="spellStart"/>
      <w:r w:rsidRPr="00D91495">
        <w:rPr>
          <w:sz w:val="24"/>
          <w:szCs w:val="24"/>
        </w:rPr>
        <w:t>Мстоян</w:t>
      </w:r>
      <w:proofErr w:type="spellEnd"/>
      <w:r w:rsidRPr="00D91495">
        <w:rPr>
          <w:sz w:val="24"/>
          <w:szCs w:val="24"/>
        </w:rPr>
        <w:t xml:space="preserve"> А.Ш., Глава КФХ </w:t>
      </w:r>
      <w:proofErr w:type="spellStart"/>
      <w:r w:rsidRPr="00D91495">
        <w:rPr>
          <w:sz w:val="24"/>
          <w:szCs w:val="24"/>
        </w:rPr>
        <w:t>Мстоян</w:t>
      </w:r>
      <w:proofErr w:type="spellEnd"/>
      <w:r w:rsidRPr="00D91495">
        <w:rPr>
          <w:sz w:val="24"/>
          <w:szCs w:val="24"/>
        </w:rPr>
        <w:t xml:space="preserve"> Д.Ш., Глава КФХ </w:t>
      </w:r>
      <w:proofErr w:type="spellStart"/>
      <w:r w:rsidRPr="00D91495">
        <w:rPr>
          <w:sz w:val="24"/>
          <w:szCs w:val="24"/>
        </w:rPr>
        <w:t>Малхасян</w:t>
      </w:r>
      <w:proofErr w:type="spellEnd"/>
      <w:r w:rsidRPr="00D91495">
        <w:rPr>
          <w:sz w:val="24"/>
          <w:szCs w:val="24"/>
        </w:rPr>
        <w:t xml:space="preserve"> Ж.Р., Глава КФХ Морозов П.С.</w:t>
      </w:r>
      <w:proofErr w:type="gramEnd"/>
      <w:r w:rsidRPr="00D91495">
        <w:rPr>
          <w:sz w:val="24"/>
          <w:szCs w:val="24"/>
        </w:rPr>
        <w:t xml:space="preserve">, Глава КФХ </w:t>
      </w:r>
      <w:proofErr w:type="spellStart"/>
      <w:r w:rsidRPr="00D91495">
        <w:rPr>
          <w:sz w:val="24"/>
          <w:szCs w:val="24"/>
        </w:rPr>
        <w:t>Малхасян</w:t>
      </w:r>
      <w:proofErr w:type="spellEnd"/>
      <w:r w:rsidRPr="00D91495"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, </w:t>
      </w:r>
      <w:r w:rsidR="00624DFD">
        <w:rPr>
          <w:sz w:val="24"/>
          <w:szCs w:val="24"/>
        </w:rPr>
        <w:t>ИП Сыч С.В.</w:t>
      </w:r>
      <w:r w:rsidR="006F51CA" w:rsidRPr="000A2E0F">
        <w:rPr>
          <w:sz w:val="24"/>
          <w:szCs w:val="24"/>
        </w:rPr>
        <w:t xml:space="preserve">, </w:t>
      </w:r>
      <w:r w:rsidR="00624DFD" w:rsidRPr="00624DFD">
        <w:rPr>
          <w:sz w:val="24"/>
          <w:szCs w:val="24"/>
        </w:rPr>
        <w:t xml:space="preserve">ИП </w:t>
      </w:r>
      <w:proofErr w:type="spellStart"/>
      <w:r w:rsidR="00624DFD" w:rsidRPr="00624DFD">
        <w:rPr>
          <w:sz w:val="24"/>
          <w:szCs w:val="24"/>
        </w:rPr>
        <w:t>Кмитовенко</w:t>
      </w:r>
      <w:proofErr w:type="spellEnd"/>
      <w:r w:rsidR="00624DFD" w:rsidRPr="00624DFD">
        <w:rPr>
          <w:sz w:val="24"/>
          <w:szCs w:val="24"/>
        </w:rPr>
        <w:t xml:space="preserve"> А</w:t>
      </w:r>
      <w:r w:rsidR="00624DFD">
        <w:rPr>
          <w:sz w:val="24"/>
          <w:szCs w:val="24"/>
        </w:rPr>
        <w:t xml:space="preserve">. Е., ИП </w:t>
      </w:r>
      <w:proofErr w:type="spellStart"/>
      <w:r w:rsidR="00624DFD">
        <w:rPr>
          <w:sz w:val="24"/>
          <w:szCs w:val="24"/>
        </w:rPr>
        <w:t>Галиахметова</w:t>
      </w:r>
      <w:proofErr w:type="spellEnd"/>
      <w:r w:rsidR="00624DFD">
        <w:rPr>
          <w:sz w:val="24"/>
          <w:szCs w:val="24"/>
        </w:rPr>
        <w:t xml:space="preserve"> О.Н., ИП Ким С.В.</w:t>
      </w:r>
      <w:r w:rsidR="00F752CB">
        <w:rPr>
          <w:sz w:val="24"/>
          <w:szCs w:val="24"/>
        </w:rPr>
        <w:t xml:space="preserve">, </w:t>
      </w:r>
      <w:r w:rsidR="004A1C05">
        <w:rPr>
          <w:sz w:val="24"/>
          <w:szCs w:val="24"/>
        </w:rPr>
        <w:t>Левченко Антон Васильевич.</w:t>
      </w:r>
    </w:p>
    <w:p w14:paraId="6D1AD7E3" w14:textId="77777777" w:rsidR="004A1C05" w:rsidRDefault="004A1C05" w:rsidP="00624DFD">
      <w:pPr>
        <w:pBdr>
          <w:bottom w:val="single" w:sz="12" w:space="1" w:color="auto"/>
        </w:pBdr>
        <w:ind w:firstLine="709"/>
        <w:jc w:val="both"/>
      </w:pPr>
    </w:p>
    <w:p w14:paraId="39D91793" w14:textId="77777777" w:rsidR="006F51CA" w:rsidRDefault="006F51CA" w:rsidP="006F51CA"/>
    <w:p w14:paraId="586A42D5" w14:textId="729A8048" w:rsidR="006F51CA" w:rsidRPr="00803D14" w:rsidRDefault="00E86FB8" w:rsidP="00A04494">
      <w:pPr>
        <w:pBdr>
          <w:bottom w:val="single" w:sz="12" w:space="1" w:color="auto"/>
        </w:pBd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F51CA" w:rsidRPr="00803D14">
        <w:rPr>
          <w:b/>
          <w:sz w:val="24"/>
          <w:szCs w:val="24"/>
        </w:rPr>
        <w:t xml:space="preserve">. </w:t>
      </w:r>
      <w:r w:rsidR="00311793">
        <w:rPr>
          <w:b/>
          <w:sz w:val="24"/>
          <w:szCs w:val="24"/>
        </w:rPr>
        <w:t>Проведение</w:t>
      </w:r>
      <w:r w:rsidR="00311793" w:rsidRPr="00311793">
        <w:rPr>
          <w:b/>
          <w:sz w:val="24"/>
          <w:szCs w:val="24"/>
        </w:rPr>
        <w:t xml:space="preserve"> </w:t>
      </w:r>
      <w:r w:rsidR="00A04494" w:rsidRPr="00A04494">
        <w:rPr>
          <w:b/>
          <w:sz w:val="24"/>
          <w:szCs w:val="24"/>
        </w:rPr>
        <w:t xml:space="preserve"> ограничительных мероприятий (карантина) в связи с выявлением особо опасного заболевания (африканская чума свиней) на территории Михайловского муниципального района</w:t>
      </w:r>
      <w:r w:rsidR="00311793">
        <w:rPr>
          <w:b/>
          <w:sz w:val="24"/>
          <w:szCs w:val="24"/>
        </w:rPr>
        <w:t xml:space="preserve"> в 2023 году</w:t>
      </w:r>
    </w:p>
    <w:p w14:paraId="7F92DCD0" w14:textId="77777777" w:rsidR="006F51CA" w:rsidRPr="00803D14" w:rsidRDefault="006F51CA" w:rsidP="006F51CA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Ильченко В.П.</w:t>
      </w:r>
    </w:p>
    <w:p w14:paraId="48062B0F" w14:textId="588CBD6F" w:rsidR="00936789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04494">
        <w:rPr>
          <w:rFonts w:eastAsiaTheme="minorHAnsi"/>
          <w:sz w:val="24"/>
          <w:szCs w:val="24"/>
          <w:lang w:eastAsia="en-US"/>
        </w:rPr>
        <w:t xml:space="preserve">В соответствии с Законом Российской Федерации от 14 мая 1993 года </w:t>
      </w:r>
      <w:r>
        <w:rPr>
          <w:rFonts w:eastAsiaTheme="minorHAnsi"/>
          <w:sz w:val="24"/>
          <w:szCs w:val="24"/>
          <w:lang w:eastAsia="en-US"/>
        </w:rPr>
        <w:t>№</w:t>
      </w:r>
      <w:r w:rsidRPr="00A04494">
        <w:rPr>
          <w:rFonts w:eastAsiaTheme="minorHAnsi"/>
          <w:sz w:val="24"/>
          <w:szCs w:val="24"/>
          <w:lang w:eastAsia="en-US"/>
        </w:rPr>
        <w:t xml:space="preserve">4979-1 </w:t>
      </w:r>
      <w:r>
        <w:rPr>
          <w:rFonts w:eastAsiaTheme="minorHAnsi"/>
          <w:sz w:val="24"/>
          <w:szCs w:val="24"/>
          <w:lang w:eastAsia="en-US"/>
        </w:rPr>
        <w:t>«</w:t>
      </w:r>
      <w:r w:rsidRPr="00A04494">
        <w:rPr>
          <w:rFonts w:eastAsiaTheme="minorHAnsi"/>
          <w:sz w:val="24"/>
          <w:szCs w:val="24"/>
          <w:lang w:eastAsia="en-US"/>
        </w:rPr>
        <w:t>О ветеринарии</w:t>
      </w:r>
      <w:r>
        <w:rPr>
          <w:rFonts w:eastAsiaTheme="minorHAnsi"/>
          <w:sz w:val="24"/>
          <w:szCs w:val="24"/>
          <w:lang w:eastAsia="en-US"/>
        </w:rPr>
        <w:t>» р</w:t>
      </w:r>
      <w:r w:rsidRPr="00A04494">
        <w:rPr>
          <w:rFonts w:eastAsiaTheme="minorHAnsi"/>
          <w:sz w:val="24"/>
          <w:szCs w:val="24"/>
          <w:lang w:eastAsia="en-US"/>
        </w:rPr>
        <w:t>аспоряжение</w:t>
      </w:r>
      <w:r>
        <w:rPr>
          <w:rFonts w:eastAsiaTheme="minorHAnsi"/>
          <w:sz w:val="24"/>
          <w:szCs w:val="24"/>
          <w:lang w:eastAsia="en-US"/>
        </w:rPr>
        <w:t>м</w:t>
      </w:r>
      <w:r w:rsidRPr="00A04494">
        <w:rPr>
          <w:rFonts w:eastAsiaTheme="minorHAnsi"/>
          <w:sz w:val="24"/>
          <w:szCs w:val="24"/>
          <w:lang w:eastAsia="en-US"/>
        </w:rPr>
        <w:t xml:space="preserve"> Губернатора Приморского края от 14 мая 2023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A04494">
        <w:rPr>
          <w:rFonts w:eastAsiaTheme="minorHAnsi"/>
          <w:sz w:val="24"/>
          <w:szCs w:val="24"/>
          <w:lang w:eastAsia="en-US"/>
        </w:rPr>
        <w:t xml:space="preserve"> 140-рг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A04494">
        <w:rPr>
          <w:rFonts w:eastAsiaTheme="minorHAnsi"/>
          <w:sz w:val="24"/>
          <w:szCs w:val="24"/>
          <w:lang w:eastAsia="en-US"/>
        </w:rPr>
        <w:t>Об установлении ограничительных мероприятий (карантина) в связи с выявлением особо опасного заболевания (африканская чума свиней) на территории свиноводческого комплекса "Ленинский-2" общества с ограниченной ответственностью "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Русагро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>-Приморье" Михайловского муниципального района</w:t>
      </w:r>
      <w:r>
        <w:rPr>
          <w:rFonts w:eastAsiaTheme="minorHAnsi"/>
          <w:sz w:val="24"/>
          <w:szCs w:val="24"/>
          <w:lang w:eastAsia="en-US"/>
        </w:rPr>
        <w:t>» в</w:t>
      </w:r>
      <w:r w:rsidRPr="00A04494">
        <w:rPr>
          <w:rFonts w:eastAsiaTheme="minorHAnsi"/>
          <w:sz w:val="24"/>
          <w:szCs w:val="24"/>
          <w:lang w:eastAsia="en-US"/>
        </w:rPr>
        <w:t>ве</w:t>
      </w:r>
      <w:r>
        <w:rPr>
          <w:rFonts w:eastAsiaTheme="minorHAnsi"/>
          <w:sz w:val="24"/>
          <w:szCs w:val="24"/>
          <w:lang w:eastAsia="en-US"/>
        </w:rPr>
        <w:t>дены</w:t>
      </w:r>
      <w:r w:rsidRPr="00A04494">
        <w:rPr>
          <w:rFonts w:eastAsiaTheme="minorHAnsi"/>
          <w:sz w:val="24"/>
          <w:szCs w:val="24"/>
          <w:lang w:eastAsia="en-US"/>
        </w:rPr>
        <w:t xml:space="preserve"> ограничительные </w:t>
      </w:r>
      <w:r w:rsidRPr="00A04494">
        <w:rPr>
          <w:rFonts w:eastAsiaTheme="minorHAnsi"/>
          <w:sz w:val="24"/>
          <w:szCs w:val="24"/>
          <w:lang w:eastAsia="en-US"/>
        </w:rPr>
        <w:lastRenderedPageBreak/>
        <w:t>мероприятия (карантин) в связи с выявлением</w:t>
      </w:r>
      <w:proofErr w:type="gramEnd"/>
      <w:r w:rsidRPr="00A04494">
        <w:rPr>
          <w:rFonts w:eastAsiaTheme="minorHAnsi"/>
          <w:sz w:val="24"/>
          <w:szCs w:val="24"/>
          <w:lang w:eastAsia="en-US"/>
        </w:rPr>
        <w:t xml:space="preserve"> особо опасного заболевания (африканская чума свиней) на территории свиноводческого комплекса "Ленинский-2" общества с ограниченной ответственностью "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Русагро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>-Приморье" (далее – ООО "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Русагро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 xml:space="preserve">-Приморье") </w:t>
      </w:r>
      <w:r>
        <w:rPr>
          <w:rFonts w:eastAsiaTheme="minorHAnsi"/>
          <w:sz w:val="24"/>
          <w:szCs w:val="24"/>
          <w:lang w:eastAsia="en-US"/>
        </w:rPr>
        <w:t xml:space="preserve">на территории </w:t>
      </w:r>
      <w:r w:rsidRPr="00A04494">
        <w:rPr>
          <w:rFonts w:eastAsiaTheme="minorHAnsi"/>
          <w:sz w:val="24"/>
          <w:szCs w:val="24"/>
          <w:lang w:eastAsia="en-US"/>
        </w:rPr>
        <w:t>Михайловского муниципального района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629677BA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 xml:space="preserve">АЧС – 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высококонтагиозная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 xml:space="preserve"> болезнь, характеризующаяся лихорадкой, геморрагическим диатезом, воспалительными, дистрофическими и некротическими изменениями в различных органах и высокой летальностью, достигающей 98 -100 %. Возбудителем болезни является ДНК-содержащий вирус семейства 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иридовирусов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>. В организме животного вирус накапливается во всех органах, секретах и экскретах. Быстрое распространение болезни объясняется высокой вирулентностью вируса, его значительной устойчивостью и многообразием путей распространения.</w:t>
      </w:r>
    </w:p>
    <w:p w14:paraId="2A4C29CF" w14:textId="4D087E8C" w:rsid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Болезнь возникает во все времена года, но чаще всего она регистрируется в летне-осенний период.</w:t>
      </w:r>
    </w:p>
    <w:p w14:paraId="62CEEEEC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Инкубационный период длится 2-9 дней. Болезнь протекает молниеносно, остро и хронически. При молниеносном течении животные гибнут внезапно. Хроническое течение болезни продолжается 4-6 недель и характеризуется истощением, некрозом кожи, артритами.</w:t>
      </w:r>
    </w:p>
    <w:p w14:paraId="37B0BBD0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Клинические признаки болезни:</w:t>
      </w:r>
    </w:p>
    <w:p w14:paraId="1221D981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повышение температуры  тела до 42</w:t>
      </w:r>
      <w:proofErr w:type="gramStart"/>
      <w:r w:rsidRPr="00A04494">
        <w:rPr>
          <w:rFonts w:eastAsiaTheme="minorHAnsi"/>
          <w:sz w:val="24"/>
          <w:szCs w:val="24"/>
          <w:lang w:eastAsia="en-US"/>
        </w:rPr>
        <w:t xml:space="preserve"> °С</w:t>
      </w:r>
      <w:proofErr w:type="gramEnd"/>
      <w:r w:rsidRPr="00A04494">
        <w:rPr>
          <w:rFonts w:eastAsiaTheme="minorHAnsi"/>
          <w:sz w:val="24"/>
          <w:szCs w:val="24"/>
          <w:lang w:eastAsia="en-US"/>
        </w:rPr>
        <w:t xml:space="preserve"> и выше без других видимых </w:t>
      </w:r>
    </w:p>
    <w:p w14:paraId="37A1F38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признаков, животные выглядят бодро, хорошо поедают корм;</w:t>
      </w:r>
    </w:p>
    <w:p w14:paraId="5B07FDFF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явные клинические признаки появляются через 2-3 дня;</w:t>
      </w:r>
    </w:p>
    <w:p w14:paraId="5CA800D1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развивается одышка, кашель, отмечается возбуждение, конъюнктивит;</w:t>
      </w:r>
    </w:p>
    <w:p w14:paraId="34344252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общая слабость, угнетение, учащенное дыхание, аритмия сердца;</w:t>
      </w:r>
    </w:p>
    <w:p w14:paraId="53E108F2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аппетит отсутствует, отмечается повышенная жажда, появляется  </w:t>
      </w:r>
    </w:p>
    <w:p w14:paraId="7B211EDA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рвота;</w:t>
      </w:r>
    </w:p>
    <w:p w14:paraId="40A98376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04494">
        <w:rPr>
          <w:rFonts w:eastAsiaTheme="minorHAnsi"/>
          <w:sz w:val="24"/>
          <w:szCs w:val="24"/>
          <w:lang w:eastAsia="en-US"/>
        </w:rPr>
        <w:t>- из носовой полости и глаз появляются серозные и серозно-</w:t>
      </w:r>
      <w:proofErr w:type="gramEnd"/>
    </w:p>
    <w:p w14:paraId="42251FDB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геморрагические истечения;</w:t>
      </w:r>
    </w:p>
    <w:p w14:paraId="2543F42B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иногда отмечается понос, фекалии с примесью крови, но чаще бывает</w:t>
      </w:r>
    </w:p>
    <w:p w14:paraId="3AFAE6C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запор, фекальные массы твердые, сухие, иногда с примесью крови;</w:t>
      </w:r>
    </w:p>
    <w:p w14:paraId="4673E28A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акт дефекации болезненный, иногда после него отмечается</w:t>
      </w:r>
    </w:p>
    <w:p w14:paraId="66C6B334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кровотечение из прямой кишки;</w:t>
      </w:r>
    </w:p>
    <w:p w14:paraId="6FD5C162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конъюнктива и слизистая оболочка носовой полости гиперемированы;</w:t>
      </w:r>
    </w:p>
    <w:p w14:paraId="7668B13A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кожа в области ушей, пяточка, межчелюстного пространства,</w:t>
      </w:r>
    </w:p>
    <w:p w14:paraId="2963FC2D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подгрудка, промежности, конечностей, стенки живота и хвоста</w:t>
      </w:r>
    </w:p>
    <w:p w14:paraId="7BCE18CB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приобретает цианотичную (синюшную) окраску с кровоизлияниями  </w:t>
      </w:r>
    </w:p>
    <w:p w14:paraId="2C9A2AC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различной формы и размеров; при надавливании на цианотичные </w:t>
      </w:r>
    </w:p>
    <w:p w14:paraId="3167875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  участки они не бледнеют;</w:t>
      </w:r>
    </w:p>
    <w:p w14:paraId="6BBF917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>- походка становится шаткой, у животных наблюдают тремор,</w:t>
      </w:r>
    </w:p>
    <w:p w14:paraId="2F3C1D9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 xml:space="preserve">  конвульсии, сильные судороги, парезы и параличи </w:t>
      </w:r>
      <w:proofErr w:type="gramStart"/>
      <w:r w:rsidRPr="00A04494">
        <w:rPr>
          <w:rFonts w:eastAsiaTheme="minorHAnsi"/>
          <w:sz w:val="24"/>
          <w:szCs w:val="24"/>
          <w:lang w:eastAsia="en-US"/>
        </w:rPr>
        <w:t>тазовых</w:t>
      </w:r>
      <w:proofErr w:type="gramEnd"/>
      <w:r w:rsidRPr="00A04494">
        <w:rPr>
          <w:rFonts w:eastAsiaTheme="minorHAnsi"/>
          <w:sz w:val="24"/>
          <w:szCs w:val="24"/>
          <w:lang w:eastAsia="en-US"/>
        </w:rPr>
        <w:t>  </w:t>
      </w:r>
    </w:p>
    <w:p w14:paraId="30479C25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sz w:val="24"/>
          <w:szCs w:val="24"/>
          <w:lang w:eastAsia="en-US"/>
        </w:rPr>
        <w:t xml:space="preserve">  конечностей </w:t>
      </w:r>
      <w:proofErr w:type="gramStart"/>
      <w:r w:rsidRPr="00A04494">
        <w:rPr>
          <w:rFonts w:eastAsiaTheme="minorHAnsi"/>
          <w:sz w:val="24"/>
          <w:szCs w:val="24"/>
          <w:lang w:eastAsia="en-US"/>
        </w:rPr>
        <w:t>обусловленные</w:t>
      </w:r>
      <w:proofErr w:type="gramEnd"/>
      <w:r w:rsidRPr="00A0449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менингоэнцефалитом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>;</w:t>
      </w:r>
    </w:p>
    <w:p w14:paraId="463E0810" w14:textId="77777777" w:rsidR="00A04494" w:rsidRP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4494">
        <w:rPr>
          <w:rFonts w:eastAsiaTheme="minorHAnsi"/>
          <w:b/>
          <w:bCs/>
          <w:sz w:val="24"/>
          <w:szCs w:val="24"/>
          <w:lang w:eastAsia="en-US"/>
        </w:rPr>
        <w:t>В настоящее время вакцины против африканской чумы свиней нет.</w:t>
      </w:r>
    </w:p>
    <w:p w14:paraId="59EB9A06" w14:textId="4D98C830" w:rsidR="00A04494" w:rsidRDefault="00A04494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A04494">
        <w:rPr>
          <w:rFonts w:eastAsiaTheme="minorHAnsi"/>
          <w:sz w:val="24"/>
          <w:szCs w:val="24"/>
          <w:lang w:eastAsia="en-US"/>
        </w:rPr>
        <w:t xml:space="preserve">ротоколом испытаний Приморской межобластной ветеринарной лаборатории 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Россельхознадзора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 xml:space="preserve"> от 13 мая 2023 года</w:t>
      </w:r>
      <w:r>
        <w:rPr>
          <w:rFonts w:eastAsiaTheme="minorHAnsi"/>
          <w:sz w:val="24"/>
          <w:szCs w:val="24"/>
          <w:lang w:eastAsia="en-US"/>
        </w:rPr>
        <w:t xml:space="preserve"> в</w:t>
      </w:r>
      <w:r w:rsidRPr="00A04494">
        <w:rPr>
          <w:rFonts w:eastAsiaTheme="minorHAnsi"/>
          <w:sz w:val="24"/>
          <w:szCs w:val="24"/>
          <w:lang w:eastAsia="en-US"/>
        </w:rPr>
        <w:t xml:space="preserve"> результате лабораторных испытаний вируса африканской чумы свиней обнаружена ДНК в образцах патологического материала, отобранного от двух свиней, которые находились в разных корпусах 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свинокомплекса</w:t>
      </w:r>
      <w:proofErr w:type="spellEnd"/>
      <w:r w:rsidRPr="00A04494">
        <w:t xml:space="preserve"> </w:t>
      </w:r>
      <w:r w:rsidRPr="00A04494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Русагро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>-Приморье".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75E5D53" w14:textId="714FA568" w:rsidR="00A04494" w:rsidRPr="00A04494" w:rsidRDefault="00A04494" w:rsidP="007E731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Должностными лицами администрации Михайловского</w:t>
      </w:r>
      <w:r w:rsidR="007E731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муниципального района совместно с представителями </w:t>
      </w:r>
      <w:r w:rsidRPr="00A04494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A04494">
        <w:rPr>
          <w:rFonts w:eastAsiaTheme="minorHAnsi"/>
          <w:sz w:val="24"/>
          <w:szCs w:val="24"/>
          <w:lang w:eastAsia="en-US"/>
        </w:rPr>
        <w:t>Русагро</w:t>
      </w:r>
      <w:proofErr w:type="spellEnd"/>
      <w:r w:rsidRPr="00A04494">
        <w:rPr>
          <w:rFonts w:eastAsiaTheme="minorHAnsi"/>
          <w:sz w:val="24"/>
          <w:szCs w:val="24"/>
          <w:lang w:eastAsia="en-US"/>
        </w:rPr>
        <w:t>-Приморье"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="007E7310">
        <w:rPr>
          <w:rFonts w:eastAsiaTheme="minorHAnsi"/>
          <w:sz w:val="24"/>
          <w:szCs w:val="24"/>
          <w:lang w:eastAsia="en-US"/>
        </w:rPr>
        <w:t>сотрудниками</w:t>
      </w:r>
      <w:r>
        <w:rPr>
          <w:rFonts w:eastAsiaTheme="minorHAnsi"/>
          <w:sz w:val="24"/>
          <w:szCs w:val="24"/>
          <w:lang w:eastAsia="en-US"/>
        </w:rPr>
        <w:t xml:space="preserve"> г</w:t>
      </w:r>
      <w:r w:rsidRPr="00A04494">
        <w:rPr>
          <w:rFonts w:eastAsiaTheme="minorHAnsi"/>
          <w:sz w:val="24"/>
          <w:szCs w:val="24"/>
          <w:lang w:eastAsia="en-US"/>
        </w:rPr>
        <w:t>осударственной ветеринарной инспекцией Приморского края</w:t>
      </w:r>
      <w:r w:rsidR="007E7310">
        <w:rPr>
          <w:rFonts w:eastAsiaTheme="minorHAnsi"/>
          <w:sz w:val="24"/>
          <w:szCs w:val="24"/>
          <w:lang w:eastAsia="en-US"/>
        </w:rPr>
        <w:t>,</w:t>
      </w:r>
      <w:r w:rsidR="007E7310" w:rsidRPr="007E7310">
        <w:t xml:space="preserve"> </w:t>
      </w:r>
      <w:r w:rsidR="007E7310">
        <w:rPr>
          <w:rFonts w:eastAsiaTheme="minorHAnsi"/>
          <w:sz w:val="24"/>
          <w:szCs w:val="24"/>
          <w:lang w:eastAsia="en-US"/>
        </w:rPr>
        <w:t>и</w:t>
      </w:r>
      <w:r w:rsidR="007E7310" w:rsidRPr="007E7310">
        <w:rPr>
          <w:rFonts w:eastAsiaTheme="minorHAnsi"/>
          <w:sz w:val="24"/>
          <w:szCs w:val="24"/>
          <w:lang w:eastAsia="en-US"/>
        </w:rPr>
        <w:t>нспектор</w:t>
      </w:r>
      <w:r w:rsidR="007E7310">
        <w:rPr>
          <w:rFonts w:eastAsiaTheme="minorHAnsi"/>
          <w:sz w:val="24"/>
          <w:szCs w:val="24"/>
          <w:lang w:eastAsia="en-US"/>
        </w:rPr>
        <w:t>ами</w:t>
      </w:r>
      <w:r w:rsidR="007E7310" w:rsidRPr="007E7310">
        <w:rPr>
          <w:rFonts w:eastAsiaTheme="minorHAnsi"/>
          <w:sz w:val="24"/>
          <w:szCs w:val="24"/>
          <w:lang w:eastAsia="en-US"/>
        </w:rPr>
        <w:t xml:space="preserve"> Приморского межрегионального управления </w:t>
      </w:r>
      <w:proofErr w:type="spellStart"/>
      <w:r w:rsidR="007E7310" w:rsidRPr="007E7310">
        <w:rPr>
          <w:rFonts w:eastAsiaTheme="minorHAnsi"/>
          <w:sz w:val="24"/>
          <w:szCs w:val="24"/>
          <w:lang w:eastAsia="en-US"/>
        </w:rPr>
        <w:t>Россельхознадзора</w:t>
      </w:r>
      <w:proofErr w:type="spellEnd"/>
      <w:r w:rsidR="007E7310">
        <w:rPr>
          <w:rFonts w:eastAsiaTheme="minorHAnsi"/>
          <w:sz w:val="24"/>
          <w:szCs w:val="24"/>
          <w:lang w:eastAsia="en-US"/>
        </w:rPr>
        <w:t>, сотрудниками</w:t>
      </w:r>
      <w:r w:rsidR="007E7310" w:rsidRPr="007E731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7E7310" w:rsidRPr="007E7310">
        <w:rPr>
          <w:rFonts w:eastAsiaTheme="minorHAnsi"/>
          <w:sz w:val="24"/>
          <w:szCs w:val="24"/>
          <w:lang w:eastAsia="en-US"/>
        </w:rPr>
        <w:t>ОНДиПР</w:t>
      </w:r>
      <w:proofErr w:type="spellEnd"/>
      <w:r w:rsidR="007E7310">
        <w:rPr>
          <w:rFonts w:eastAsiaTheme="minorHAnsi"/>
          <w:sz w:val="24"/>
          <w:szCs w:val="24"/>
          <w:lang w:eastAsia="en-US"/>
        </w:rPr>
        <w:t xml:space="preserve"> </w:t>
      </w:r>
      <w:r w:rsidR="007E7310" w:rsidRPr="007E7310">
        <w:rPr>
          <w:rFonts w:eastAsiaTheme="minorHAnsi"/>
          <w:sz w:val="24"/>
          <w:szCs w:val="24"/>
          <w:lang w:eastAsia="en-US"/>
        </w:rPr>
        <w:t>по Михайловскому муниципальному</w:t>
      </w:r>
      <w:r w:rsidR="007E7310">
        <w:rPr>
          <w:rFonts w:eastAsiaTheme="minorHAnsi"/>
          <w:sz w:val="24"/>
          <w:szCs w:val="24"/>
          <w:lang w:eastAsia="en-US"/>
        </w:rPr>
        <w:t xml:space="preserve"> велась круглосуточная </w:t>
      </w:r>
      <w:proofErr w:type="gramStart"/>
      <w:r w:rsidR="007E7310">
        <w:rPr>
          <w:rFonts w:eastAsiaTheme="minorHAnsi"/>
          <w:sz w:val="24"/>
          <w:szCs w:val="24"/>
          <w:lang w:eastAsia="en-US"/>
        </w:rPr>
        <w:t>работа</w:t>
      </w:r>
      <w:proofErr w:type="gramEnd"/>
      <w:r w:rsidR="007E7310">
        <w:rPr>
          <w:rFonts w:eastAsiaTheme="minorHAnsi"/>
          <w:sz w:val="24"/>
          <w:szCs w:val="24"/>
          <w:lang w:eastAsia="en-US"/>
        </w:rPr>
        <w:t xml:space="preserve"> направленная на скорейшее предотвращение и распространение АЧС. На территории Михайловского </w:t>
      </w:r>
      <w:r w:rsidR="007E7310">
        <w:rPr>
          <w:rFonts w:eastAsiaTheme="minorHAnsi"/>
          <w:sz w:val="24"/>
          <w:szCs w:val="24"/>
          <w:lang w:eastAsia="en-US"/>
        </w:rPr>
        <w:lastRenderedPageBreak/>
        <w:t xml:space="preserve">муниципального района </w:t>
      </w:r>
      <w:r w:rsidRPr="00A04494">
        <w:rPr>
          <w:rFonts w:eastAsiaTheme="minorHAnsi"/>
          <w:sz w:val="24"/>
          <w:szCs w:val="24"/>
          <w:lang w:eastAsia="en-US"/>
        </w:rPr>
        <w:t>введены ограничительные мероприятия</w:t>
      </w:r>
      <w:r w:rsidR="007E7310">
        <w:rPr>
          <w:rFonts w:eastAsiaTheme="minorHAnsi"/>
          <w:sz w:val="24"/>
          <w:szCs w:val="24"/>
          <w:lang w:eastAsia="en-US"/>
        </w:rPr>
        <w:t xml:space="preserve"> так же</w:t>
      </w:r>
      <w:r w:rsidRPr="00A04494">
        <w:rPr>
          <w:rFonts w:eastAsiaTheme="minorHAnsi"/>
          <w:sz w:val="24"/>
          <w:szCs w:val="24"/>
          <w:lang w:eastAsia="en-US"/>
        </w:rPr>
        <w:t xml:space="preserve"> препятствующие распространению АЧС.</w:t>
      </w:r>
      <w:r w:rsidR="00B13E81">
        <w:rPr>
          <w:rFonts w:eastAsiaTheme="minorHAnsi"/>
          <w:sz w:val="24"/>
          <w:szCs w:val="24"/>
          <w:lang w:eastAsia="en-US"/>
        </w:rPr>
        <w:t xml:space="preserve"> Усилены меры муниципального контроля на территории Михайловского </w:t>
      </w:r>
      <w:bookmarkStart w:id="0" w:name="_GoBack"/>
      <w:bookmarkEnd w:id="0"/>
      <w:r w:rsidR="00B13E81">
        <w:rPr>
          <w:rFonts w:eastAsiaTheme="minorHAnsi"/>
          <w:sz w:val="24"/>
          <w:szCs w:val="24"/>
          <w:lang w:eastAsia="en-US"/>
        </w:rPr>
        <w:t>муниципального района</w:t>
      </w:r>
    </w:p>
    <w:p w14:paraId="5D5C086B" w14:textId="3B8C2F87" w:rsidR="00A04494" w:rsidRDefault="007E7310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Созданы</w:t>
      </w:r>
      <w:r w:rsidR="00A04494" w:rsidRPr="00A04494">
        <w:rPr>
          <w:rFonts w:eastAsiaTheme="minorHAnsi"/>
          <w:sz w:val="24"/>
          <w:szCs w:val="24"/>
          <w:lang w:eastAsia="en-US"/>
        </w:rPr>
        <w:t xml:space="preserve"> контрольно-пропускны</w:t>
      </w:r>
      <w:r>
        <w:rPr>
          <w:rFonts w:eastAsiaTheme="minorHAnsi"/>
          <w:sz w:val="24"/>
          <w:szCs w:val="24"/>
          <w:lang w:eastAsia="en-US"/>
        </w:rPr>
        <w:t>е</w:t>
      </w:r>
      <w:r w:rsidR="00A04494" w:rsidRPr="00A04494">
        <w:rPr>
          <w:rFonts w:eastAsiaTheme="minorHAnsi"/>
          <w:sz w:val="24"/>
          <w:szCs w:val="24"/>
          <w:lang w:eastAsia="en-US"/>
        </w:rPr>
        <w:t xml:space="preserve"> пост</w:t>
      </w:r>
      <w:r>
        <w:rPr>
          <w:rFonts w:eastAsiaTheme="minorHAnsi"/>
          <w:sz w:val="24"/>
          <w:szCs w:val="24"/>
          <w:lang w:eastAsia="en-US"/>
        </w:rPr>
        <w:t>ы</w:t>
      </w:r>
      <w:r w:rsidR="00A04494" w:rsidRPr="00A04494">
        <w:rPr>
          <w:rFonts w:eastAsiaTheme="minorHAnsi"/>
          <w:sz w:val="24"/>
          <w:szCs w:val="24"/>
          <w:lang w:eastAsia="en-US"/>
        </w:rPr>
        <w:t>, установленны</w:t>
      </w:r>
      <w:r>
        <w:rPr>
          <w:rFonts w:eastAsiaTheme="minorHAnsi"/>
          <w:sz w:val="24"/>
          <w:szCs w:val="24"/>
          <w:lang w:eastAsia="en-US"/>
        </w:rPr>
        <w:t>е</w:t>
      </w:r>
      <w:r w:rsidR="00A04494" w:rsidRPr="00A04494">
        <w:rPr>
          <w:rFonts w:eastAsiaTheme="minorHAnsi"/>
          <w:sz w:val="24"/>
          <w:szCs w:val="24"/>
          <w:lang w:eastAsia="en-US"/>
        </w:rPr>
        <w:t xml:space="preserve"> на границах эпизоотического очага и угрожаемой зоны.</w:t>
      </w:r>
    </w:p>
    <w:p w14:paraId="2DAD14C5" w14:textId="47C05FB7" w:rsidR="007E7310" w:rsidRDefault="007E7310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E7310">
        <w:rPr>
          <w:rFonts w:eastAsiaTheme="minorHAnsi"/>
          <w:sz w:val="24"/>
          <w:szCs w:val="24"/>
          <w:lang w:eastAsia="en-US"/>
        </w:rPr>
        <w:t>Для предотвращения распространения заболевания проводятся проверки личных подсобных хозяйств, расположенных вблизи очага, ведется учет свиней. Проводится анализ перемещаемой животноводческой продукции, в том числе экспортной продукции.</w:t>
      </w:r>
    </w:p>
    <w:p w14:paraId="3A24D349" w14:textId="2BC891B1" w:rsidR="007E7310" w:rsidRDefault="007E7310" w:rsidP="00A0449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E7310">
        <w:rPr>
          <w:rFonts w:eastAsiaTheme="minorHAnsi"/>
          <w:sz w:val="24"/>
          <w:szCs w:val="24"/>
          <w:lang w:eastAsia="en-US"/>
        </w:rPr>
        <w:t xml:space="preserve">В зоне </w:t>
      </w:r>
      <w:r>
        <w:rPr>
          <w:rFonts w:eastAsiaTheme="minorHAnsi"/>
          <w:sz w:val="24"/>
          <w:szCs w:val="24"/>
          <w:lang w:eastAsia="en-US"/>
        </w:rPr>
        <w:t xml:space="preserve">карантина </w:t>
      </w:r>
      <w:r w:rsidRPr="007E7310">
        <w:rPr>
          <w:rFonts w:eastAsiaTheme="minorHAnsi"/>
          <w:sz w:val="24"/>
          <w:szCs w:val="24"/>
          <w:lang w:eastAsia="en-US"/>
        </w:rPr>
        <w:t xml:space="preserve">оказались 14 населённых пунктов Михайловского муниципального района, Уссурийского городского округа и Октябрьского муниципального округа. </w:t>
      </w:r>
    </w:p>
    <w:p w14:paraId="222A3782" w14:textId="29DA9B24" w:rsidR="007E7310" w:rsidRPr="007E7310" w:rsidRDefault="007E7310" w:rsidP="007E731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</w:t>
      </w:r>
      <w:r w:rsidRPr="007E7310">
        <w:rPr>
          <w:rFonts w:eastAsiaTheme="minorHAnsi"/>
          <w:sz w:val="24"/>
          <w:szCs w:val="24"/>
          <w:lang w:eastAsia="en-US"/>
        </w:rPr>
        <w:t xml:space="preserve">ри выявлении признаков заболевания у свиней или обнаружении мертвых свиней, а также при выявлении трупов диких кабанов и случаев вывоза живых свиней, продуктов убоя свиней, реализации продукции свиноводства необходимо немедленно информировать Приморское межрегиональное управление </w:t>
      </w:r>
      <w:proofErr w:type="spellStart"/>
      <w:r w:rsidRPr="007E7310">
        <w:rPr>
          <w:rFonts w:eastAsiaTheme="minorHAnsi"/>
          <w:sz w:val="24"/>
          <w:szCs w:val="24"/>
          <w:lang w:eastAsia="en-US"/>
        </w:rPr>
        <w:t>Россельхознадзора</w:t>
      </w:r>
      <w:proofErr w:type="spellEnd"/>
      <w:r w:rsidRPr="007E7310">
        <w:rPr>
          <w:rFonts w:eastAsiaTheme="minorHAnsi"/>
          <w:sz w:val="24"/>
          <w:szCs w:val="24"/>
          <w:lang w:eastAsia="en-US"/>
        </w:rPr>
        <w:t xml:space="preserve"> по телефону: 8 (423) 239-67-11 и государственную ветеринарную инспекцию Приморского края по телефону: 8 (423) 241-13-91.</w:t>
      </w:r>
      <w:proofErr w:type="gramEnd"/>
    </w:p>
    <w:p w14:paraId="488A1023" w14:textId="45247C47" w:rsidR="007E7310" w:rsidRPr="002B4D26" w:rsidRDefault="007E7310" w:rsidP="007E731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E7310">
        <w:rPr>
          <w:rFonts w:eastAsiaTheme="minorHAnsi"/>
          <w:sz w:val="24"/>
          <w:szCs w:val="24"/>
          <w:lang w:eastAsia="en-US"/>
        </w:rPr>
        <w:t>Вирус приводит к гибели свиней, в том числе диких кабанов, но для человека не опасен.</w:t>
      </w:r>
    </w:p>
    <w:p w14:paraId="212D1C08" w14:textId="682E3572" w:rsidR="000035AD" w:rsidRDefault="002A1AC5" w:rsidP="001A2CB0">
      <w:pPr>
        <w:ind w:firstLine="709"/>
        <w:jc w:val="both"/>
        <w:rPr>
          <w:sz w:val="24"/>
          <w:szCs w:val="24"/>
        </w:rPr>
      </w:pPr>
      <w:proofErr w:type="gramStart"/>
      <w:r w:rsidRPr="002A1AC5">
        <w:rPr>
          <w:sz w:val="24"/>
          <w:szCs w:val="24"/>
        </w:rPr>
        <w:t xml:space="preserve">Консультирование граждан </w:t>
      </w:r>
      <w:r w:rsidR="00936789">
        <w:rPr>
          <w:sz w:val="24"/>
          <w:szCs w:val="24"/>
        </w:rPr>
        <w:t xml:space="preserve">по вопросам, касающихся методов проведения контрольных мероприятий </w:t>
      </w:r>
      <w:r w:rsidRPr="002A1AC5">
        <w:rPr>
          <w:sz w:val="24"/>
          <w:szCs w:val="24"/>
        </w:rPr>
        <w:t>осуществляется специалистами отдела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муниципального контроля по телефону 8 (42346) 2-39-07,</w:t>
      </w:r>
      <w:r w:rsidR="00E86FB8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ли</w:t>
      </w:r>
      <w:r w:rsidR="00E86FB8">
        <w:rPr>
          <w:sz w:val="24"/>
          <w:szCs w:val="24"/>
        </w:rPr>
        <w:t>чный приём подконтрольных субъектов</w:t>
      </w:r>
      <w:r w:rsidRPr="002A1AC5">
        <w:rPr>
          <w:sz w:val="24"/>
          <w:szCs w:val="24"/>
        </w:rPr>
        <w:t xml:space="preserve"> при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>обращении в администрацию Михайловского муниципального района по</w:t>
      </w:r>
      <w:r w:rsidR="00767A30">
        <w:rPr>
          <w:sz w:val="24"/>
          <w:szCs w:val="24"/>
        </w:rPr>
        <w:t xml:space="preserve"> </w:t>
      </w:r>
      <w:r w:rsidRPr="002A1AC5">
        <w:rPr>
          <w:sz w:val="24"/>
          <w:szCs w:val="24"/>
        </w:rPr>
        <w:t xml:space="preserve">адресу: с. Михайловка, ул. Красноармейская, 16, </w:t>
      </w:r>
      <w:proofErr w:type="spellStart"/>
      <w:r w:rsidRPr="002A1AC5">
        <w:rPr>
          <w:sz w:val="24"/>
          <w:szCs w:val="24"/>
        </w:rPr>
        <w:t>каб</w:t>
      </w:r>
      <w:proofErr w:type="spellEnd"/>
      <w:r w:rsidRPr="002A1AC5">
        <w:rPr>
          <w:sz w:val="24"/>
          <w:szCs w:val="24"/>
        </w:rPr>
        <w:t xml:space="preserve">. </w:t>
      </w:r>
      <w:r w:rsidR="00767A30">
        <w:rPr>
          <w:sz w:val="24"/>
          <w:szCs w:val="24"/>
        </w:rPr>
        <w:t>2</w:t>
      </w:r>
      <w:r w:rsidR="002B4D26">
        <w:rPr>
          <w:sz w:val="24"/>
          <w:szCs w:val="24"/>
        </w:rPr>
        <w:t>3</w:t>
      </w:r>
      <w:r w:rsidR="00936789">
        <w:rPr>
          <w:sz w:val="24"/>
          <w:szCs w:val="24"/>
        </w:rPr>
        <w:t xml:space="preserve">. пн. - </w:t>
      </w:r>
      <w:proofErr w:type="spellStart"/>
      <w:r w:rsidR="00936789">
        <w:rPr>
          <w:sz w:val="24"/>
          <w:szCs w:val="24"/>
        </w:rPr>
        <w:t>чтв</w:t>
      </w:r>
      <w:proofErr w:type="spellEnd"/>
      <w:r w:rsidRPr="002A1AC5">
        <w:rPr>
          <w:sz w:val="24"/>
          <w:szCs w:val="24"/>
        </w:rPr>
        <w:t>. 08:30-</w:t>
      </w:r>
      <w:r w:rsidR="00767A30">
        <w:rPr>
          <w:sz w:val="24"/>
          <w:szCs w:val="24"/>
        </w:rPr>
        <w:t xml:space="preserve"> </w:t>
      </w:r>
      <w:r w:rsidR="00E86FB8">
        <w:rPr>
          <w:sz w:val="24"/>
          <w:szCs w:val="24"/>
        </w:rPr>
        <w:t>16:45</w:t>
      </w:r>
      <w:r w:rsidRPr="002A1AC5">
        <w:rPr>
          <w:sz w:val="24"/>
          <w:szCs w:val="24"/>
        </w:rPr>
        <w:t>,</w:t>
      </w:r>
      <w:r w:rsidR="00E86FB8" w:rsidRPr="00E86FB8">
        <w:t xml:space="preserve"> </w:t>
      </w:r>
      <w:r w:rsidR="00E86FB8">
        <w:rPr>
          <w:sz w:val="24"/>
          <w:szCs w:val="24"/>
        </w:rPr>
        <w:t>пн. - пят. 08:30- 16:30</w:t>
      </w:r>
      <w:r w:rsidRPr="002A1AC5">
        <w:rPr>
          <w:sz w:val="24"/>
          <w:szCs w:val="24"/>
        </w:rPr>
        <w:t xml:space="preserve"> обед 13:00-14:00.</w:t>
      </w:r>
      <w:proofErr w:type="gramEnd"/>
    </w:p>
    <w:p w14:paraId="5A99233D" w14:textId="77777777" w:rsidR="003B6BAC" w:rsidRDefault="003B6BAC" w:rsidP="003B6BAC">
      <w:pPr>
        <w:rPr>
          <w:b/>
          <w:sz w:val="24"/>
          <w:szCs w:val="24"/>
          <w:u w:val="single"/>
        </w:rPr>
      </w:pPr>
    </w:p>
    <w:p w14:paraId="3FE9CE2D" w14:textId="77777777" w:rsidR="003B6BAC" w:rsidRPr="003B6BAC" w:rsidRDefault="003B6BAC" w:rsidP="00F50E2D">
      <w:pPr>
        <w:ind w:firstLine="709"/>
        <w:rPr>
          <w:b/>
          <w:sz w:val="24"/>
          <w:szCs w:val="24"/>
          <w:u w:val="single"/>
        </w:rPr>
      </w:pPr>
      <w:r w:rsidRPr="003B6BAC">
        <w:rPr>
          <w:b/>
          <w:sz w:val="24"/>
          <w:szCs w:val="24"/>
          <w:u w:val="single"/>
        </w:rPr>
        <w:t>Решили:</w:t>
      </w:r>
    </w:p>
    <w:p w14:paraId="07976739" w14:textId="77777777" w:rsidR="00CE4FF7" w:rsidRDefault="00CE4FF7" w:rsidP="00F50E2D">
      <w:pPr>
        <w:ind w:firstLine="709"/>
        <w:jc w:val="both"/>
        <w:rPr>
          <w:b/>
          <w:sz w:val="24"/>
          <w:szCs w:val="24"/>
        </w:rPr>
      </w:pPr>
    </w:p>
    <w:p w14:paraId="565FA523" w14:textId="190E35B3" w:rsidR="000035AD" w:rsidRDefault="003B6BAC" w:rsidP="00F50E2D">
      <w:pPr>
        <w:ind w:firstLine="709"/>
        <w:jc w:val="both"/>
        <w:rPr>
          <w:sz w:val="24"/>
          <w:szCs w:val="24"/>
        </w:rPr>
      </w:pPr>
      <w:r w:rsidRPr="003B6BAC">
        <w:rPr>
          <w:b/>
          <w:sz w:val="24"/>
          <w:szCs w:val="24"/>
        </w:rPr>
        <w:t>1.1.</w:t>
      </w:r>
      <w:r w:rsidRPr="003B6BAC">
        <w:rPr>
          <w:sz w:val="24"/>
          <w:szCs w:val="24"/>
        </w:rPr>
        <w:t xml:space="preserve">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При обнаружении факта </w:t>
      </w:r>
      <w:r w:rsidR="007E7310">
        <w:rPr>
          <w:sz w:val="24"/>
          <w:szCs w:val="24"/>
        </w:rPr>
        <w:t>указывающего на признаки заболевания у животных немедленно</w:t>
      </w:r>
      <w:r w:rsidRPr="003B6BAC">
        <w:rPr>
          <w:sz w:val="24"/>
          <w:szCs w:val="24"/>
        </w:rPr>
        <w:t xml:space="preserve"> информировать администрацию Михайловского муниципального района незамедлительно. </w:t>
      </w:r>
      <w:r w:rsidR="00C84177">
        <w:rPr>
          <w:sz w:val="24"/>
          <w:szCs w:val="24"/>
        </w:rPr>
        <w:t xml:space="preserve">Проводить мероприятия, направленные на недопущения </w:t>
      </w:r>
      <w:proofErr w:type="gramStart"/>
      <w:r w:rsidR="00C84177">
        <w:rPr>
          <w:sz w:val="24"/>
          <w:szCs w:val="24"/>
        </w:rPr>
        <w:t>возникновения нарушений требований законодательства Российской Федерации</w:t>
      </w:r>
      <w:proofErr w:type="gramEnd"/>
      <w:r w:rsidR="00C84177">
        <w:rPr>
          <w:sz w:val="24"/>
          <w:szCs w:val="24"/>
        </w:rPr>
        <w:t xml:space="preserve">. </w:t>
      </w:r>
      <w:r w:rsidRPr="003B6BAC">
        <w:rPr>
          <w:sz w:val="24"/>
          <w:szCs w:val="24"/>
        </w:rPr>
        <w:t>Взаимодействовать со специалистами администрации в рамках профилактических мероприятий.</w:t>
      </w:r>
    </w:p>
    <w:p w14:paraId="15DC435A" w14:textId="77777777" w:rsidR="00C84177" w:rsidRDefault="00C84177" w:rsidP="00F50E2D">
      <w:pPr>
        <w:ind w:firstLine="709"/>
        <w:jc w:val="both"/>
        <w:rPr>
          <w:sz w:val="24"/>
          <w:szCs w:val="24"/>
        </w:rPr>
      </w:pPr>
    </w:p>
    <w:p w14:paraId="0B9E25C0" w14:textId="77777777" w:rsidR="00C84177" w:rsidRDefault="00C84177" w:rsidP="00F50E2D">
      <w:pPr>
        <w:ind w:firstLine="709"/>
        <w:jc w:val="both"/>
        <w:rPr>
          <w:sz w:val="24"/>
          <w:szCs w:val="24"/>
        </w:rPr>
      </w:pPr>
    </w:p>
    <w:sectPr w:rsidR="00C8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8F9"/>
    <w:multiLevelType w:val="hybridMultilevel"/>
    <w:tmpl w:val="F4D671A4"/>
    <w:lvl w:ilvl="0" w:tplc="3D102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D4393"/>
    <w:multiLevelType w:val="hybridMultilevel"/>
    <w:tmpl w:val="6E205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3950"/>
    <w:multiLevelType w:val="hybridMultilevel"/>
    <w:tmpl w:val="F3B6211A"/>
    <w:lvl w:ilvl="0" w:tplc="9286A9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36936"/>
    <w:multiLevelType w:val="hybridMultilevel"/>
    <w:tmpl w:val="BC0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CA"/>
    <w:rsid w:val="000035AD"/>
    <w:rsid w:val="00004C25"/>
    <w:rsid w:val="00134903"/>
    <w:rsid w:val="001A2CB0"/>
    <w:rsid w:val="001E7946"/>
    <w:rsid w:val="0029726A"/>
    <w:rsid w:val="002A1AC5"/>
    <w:rsid w:val="002B4D26"/>
    <w:rsid w:val="00311793"/>
    <w:rsid w:val="00383F43"/>
    <w:rsid w:val="003B6BAC"/>
    <w:rsid w:val="004A1C05"/>
    <w:rsid w:val="0052425E"/>
    <w:rsid w:val="005C2711"/>
    <w:rsid w:val="006019BE"/>
    <w:rsid w:val="0060498A"/>
    <w:rsid w:val="00624DFD"/>
    <w:rsid w:val="006575E6"/>
    <w:rsid w:val="00696880"/>
    <w:rsid w:val="006F51CA"/>
    <w:rsid w:val="0073659A"/>
    <w:rsid w:val="00767A30"/>
    <w:rsid w:val="00781C50"/>
    <w:rsid w:val="007837E8"/>
    <w:rsid w:val="007E7310"/>
    <w:rsid w:val="00870B30"/>
    <w:rsid w:val="008A6F8B"/>
    <w:rsid w:val="00903492"/>
    <w:rsid w:val="00936789"/>
    <w:rsid w:val="00A02AB2"/>
    <w:rsid w:val="00A04494"/>
    <w:rsid w:val="00A22140"/>
    <w:rsid w:val="00A55149"/>
    <w:rsid w:val="00AB0B88"/>
    <w:rsid w:val="00AF126F"/>
    <w:rsid w:val="00B13E81"/>
    <w:rsid w:val="00BD4E86"/>
    <w:rsid w:val="00C15D1B"/>
    <w:rsid w:val="00C26476"/>
    <w:rsid w:val="00C544ED"/>
    <w:rsid w:val="00C84177"/>
    <w:rsid w:val="00CE4FF7"/>
    <w:rsid w:val="00D91495"/>
    <w:rsid w:val="00DE53C6"/>
    <w:rsid w:val="00E80928"/>
    <w:rsid w:val="00E86FB8"/>
    <w:rsid w:val="00EA3194"/>
    <w:rsid w:val="00EE2ADF"/>
    <w:rsid w:val="00F22795"/>
    <w:rsid w:val="00F50E2D"/>
    <w:rsid w:val="00F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C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2023-07-14T05:30:00Z</dcterms:created>
  <dcterms:modified xsi:type="dcterms:W3CDTF">2023-07-14T05:30:00Z</dcterms:modified>
</cp:coreProperties>
</file>